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44B" w:rsidRDefault="00A5544B" w:rsidP="00A5544B">
      <w:bookmarkStart w:id="0" w:name="_GoBack"/>
      <w:bookmarkEnd w:id="0"/>
      <w:r>
        <w:t>Dear Student Employees and Supervisors,</w:t>
      </w:r>
    </w:p>
    <w:p w:rsidR="00A5544B" w:rsidRDefault="00A5544B" w:rsidP="00A5544B">
      <w:r>
        <w:t xml:space="preserve">President Kibler and the Executive Cabinet authorized student employee payroll to continue until the last week of classes for the spring semester.  As we continue to make adjustments to our business operations due to COVID-19, we are committed to ensuring that our student employees receive wages during this time period. Student employees will be paid emergency leave until April 30 or until the employment authorization was scheduled to end, whichever comes first. Calculation for those payments are as follows: Payroll will take the average number of hours worked weekly from the last two pay periods (January 16 through March 15) and apply that average number of hours to the weeks within the next pay periods of March 16 through April 15 and the shortened period of April 16 through April 30.  For students working on campus or remotely and not receiving emergency leave, actual hours worked will be paid if they exceed the average hour calculations. By doing this, students will receive payment that covers through the last week of classes with an end date of April 30.  Each student will be paid at the approved hourly rate on file. Supervisors will be responsible for informing HR if the student’s work responsibilities will continue beyond April 30, 2020.  </w:t>
      </w:r>
    </w:p>
    <w:p w:rsidR="00A5544B" w:rsidRDefault="00A5544B" w:rsidP="00A5544B">
      <w:r>
        <w:t> </w:t>
      </w:r>
    </w:p>
    <w:p w:rsidR="00A5544B" w:rsidRDefault="00A5544B" w:rsidP="00A5544B">
      <w:r>
        <w:t xml:space="preserve">We know that the uncertainty surrounding the pandemic continues to raise questions, so please feel free to reach out to us if you need assistance. </w:t>
      </w:r>
    </w:p>
    <w:p w:rsidR="00A5544B" w:rsidRDefault="00A5544B" w:rsidP="00A5544B">
      <w:pPr>
        <w:rPr>
          <w:color w:val="1F497D"/>
        </w:rPr>
      </w:pPr>
    </w:p>
    <w:p w:rsidR="00A5544B" w:rsidRDefault="00A5544B" w:rsidP="00A5544B">
      <w:r>
        <w:t>Thank you,</w:t>
      </w:r>
    </w:p>
    <w:p w:rsidR="00A5544B" w:rsidRDefault="00A5544B" w:rsidP="00A5544B">
      <w:pPr>
        <w:spacing w:after="60" w:line="180" w:lineRule="auto"/>
        <w:rPr>
          <w:color w:val="1F497D"/>
        </w:rPr>
      </w:pPr>
    </w:p>
    <w:p w:rsidR="00A5544B" w:rsidRDefault="00A5544B" w:rsidP="00A5544B">
      <w:pPr>
        <w:spacing w:after="60" w:line="180" w:lineRule="auto"/>
        <w:rPr>
          <w:rFonts w:ascii="Gill Sans MT" w:hAnsi="Gill Sans MT"/>
          <w:color w:val="404040"/>
        </w:rPr>
      </w:pPr>
      <w:r>
        <w:rPr>
          <w:rFonts w:ascii="Gill Sans MT" w:hAnsi="Gill Sans MT"/>
          <w:color w:val="9A0000"/>
        </w:rPr>
        <w:t>Karlin DeVoll, MPA</w:t>
      </w:r>
      <w:r>
        <w:rPr>
          <w:rFonts w:ascii="Gill Sans MT" w:hAnsi="Gill Sans MT"/>
          <w:color w:val="31849B"/>
        </w:rPr>
        <w:t xml:space="preserve"> </w:t>
      </w:r>
      <w:r>
        <w:rPr>
          <w:rFonts w:ascii="Gill Sans MT" w:hAnsi="Gill Sans MT"/>
          <w:color w:val="595959"/>
        </w:rPr>
        <w:t>|</w:t>
      </w:r>
      <w:r>
        <w:rPr>
          <w:rFonts w:ascii="Gill Sans MT" w:hAnsi="Gill Sans MT"/>
          <w:color w:val="000000"/>
        </w:rPr>
        <w:t> </w:t>
      </w:r>
      <w:r>
        <w:rPr>
          <w:rFonts w:ascii="Gill Sans MT" w:hAnsi="Gill Sans MT"/>
          <w:color w:val="404040"/>
        </w:rPr>
        <w:t>Director of Human Resources</w:t>
      </w:r>
    </w:p>
    <w:p w:rsidR="00A5544B" w:rsidRDefault="00A5544B" w:rsidP="00A5544B">
      <w:pPr>
        <w:spacing w:after="60" w:line="180" w:lineRule="auto"/>
        <w:rPr>
          <w:rFonts w:ascii="Gill Sans MT" w:hAnsi="Gill Sans MT"/>
          <w:color w:val="595959"/>
        </w:rPr>
      </w:pPr>
      <w:r>
        <w:rPr>
          <w:rFonts w:ascii="Gill Sans MT" w:hAnsi="Gill Sans MT"/>
          <w:b/>
          <w:bCs/>
          <w:color w:val="595959"/>
        </w:rPr>
        <w:t xml:space="preserve">SUL ROSS STATE UNIVERSITY </w:t>
      </w:r>
      <w:r>
        <w:rPr>
          <w:rFonts w:ascii="Gill Sans MT" w:hAnsi="Gill Sans MT"/>
          <w:color w:val="595959"/>
        </w:rPr>
        <w:t>| Human Resources</w:t>
      </w:r>
    </w:p>
    <w:p w:rsidR="00A5544B" w:rsidRDefault="00A5544B" w:rsidP="00A5544B">
      <w:pPr>
        <w:spacing w:after="60" w:line="180" w:lineRule="auto"/>
      </w:pPr>
      <w:r>
        <w:rPr>
          <w:rFonts w:ascii="Gill Sans MT" w:hAnsi="Gill Sans MT"/>
          <w:color w:val="595959"/>
        </w:rPr>
        <w:t>BAB 110 | PO Box C13 Alpine, Texas 79832 | T 432.837.8652 | F 432.837.8244</w:t>
      </w:r>
    </w:p>
    <w:p w:rsidR="00C43013" w:rsidRDefault="00C43013"/>
    <w:sectPr w:rsidR="00C43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44B"/>
    <w:rsid w:val="007147FB"/>
    <w:rsid w:val="00A5544B"/>
    <w:rsid w:val="00C43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DDAF5-EB06-433B-A50D-119C3CCA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44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09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DeVoll, Karlin</dc:creator>
  <cp:keywords/>
  <dc:description/>
  <cp:lastModifiedBy>Moore, Matthew</cp:lastModifiedBy>
  <cp:revision>2</cp:revision>
  <dcterms:created xsi:type="dcterms:W3CDTF">2020-12-24T15:01:00Z</dcterms:created>
  <dcterms:modified xsi:type="dcterms:W3CDTF">2020-12-24T15:01:00Z</dcterms:modified>
</cp:coreProperties>
</file>